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B1C" w:rsidRDefault="00EF7B1C" w:rsidP="00EF7B1C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F7B1C" w:rsidRDefault="00EF7B1C" w:rsidP="00EF7B1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7B1C" w:rsidRPr="00072328" w:rsidRDefault="00072328" w:rsidP="00EF7B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2328">
        <w:rPr>
          <w:rFonts w:ascii="Times New Roman" w:hAnsi="Times New Roman" w:cs="Times New Roman"/>
          <w:b/>
          <w:sz w:val="24"/>
          <w:szCs w:val="24"/>
        </w:rPr>
        <w:t>Assignment #</w:t>
      </w:r>
      <w:r w:rsidR="00C33B5F">
        <w:rPr>
          <w:rFonts w:ascii="Times New Roman" w:hAnsi="Times New Roman" w:cs="Times New Roman"/>
          <w:b/>
          <w:sz w:val="24"/>
          <w:szCs w:val="24"/>
        </w:rPr>
        <w:t>2</w:t>
      </w:r>
    </w:p>
    <w:p w:rsidR="00EF7B1C" w:rsidRDefault="00EF7B1C" w:rsidP="00EF7B1C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B1C">
        <w:rPr>
          <w:rFonts w:ascii="Times New Roman" w:hAnsi="Times New Roman" w:cs="Times New Roman"/>
          <w:sz w:val="24"/>
          <w:szCs w:val="24"/>
        </w:rPr>
        <w:t>JUVENILE CORRECTIONS</w:t>
      </w:r>
    </w:p>
    <w:p w:rsidR="005D0CF1" w:rsidRPr="00EF7B1C" w:rsidRDefault="00EF7B1C" w:rsidP="00EF7B1C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B1C">
        <w:rPr>
          <w:rFonts w:ascii="Times New Roman" w:hAnsi="Times New Roman" w:cs="Times New Roman"/>
          <w:sz w:val="24"/>
          <w:szCs w:val="24"/>
        </w:rPr>
        <w:t>Name</w:t>
      </w:r>
    </w:p>
    <w:p w:rsidR="00EF7B1C" w:rsidRPr="00EF7B1C" w:rsidRDefault="00EF7B1C" w:rsidP="00EF7B1C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B1C">
        <w:rPr>
          <w:rFonts w:ascii="Times New Roman" w:hAnsi="Times New Roman" w:cs="Times New Roman"/>
          <w:sz w:val="24"/>
          <w:szCs w:val="24"/>
        </w:rPr>
        <w:t>Institution</w:t>
      </w:r>
    </w:p>
    <w:p w:rsidR="00EF7B1C" w:rsidRPr="00EF7B1C" w:rsidRDefault="00EF7B1C" w:rsidP="00EF7B1C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B1C">
        <w:rPr>
          <w:rFonts w:ascii="Times New Roman" w:hAnsi="Times New Roman" w:cs="Times New Roman"/>
          <w:sz w:val="24"/>
          <w:szCs w:val="24"/>
        </w:rPr>
        <w:t>Course</w:t>
      </w:r>
    </w:p>
    <w:p w:rsidR="00EF7B1C" w:rsidRPr="00EF7B1C" w:rsidRDefault="00EF7B1C" w:rsidP="00EF7B1C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B1C">
        <w:rPr>
          <w:rFonts w:ascii="Times New Roman" w:hAnsi="Times New Roman" w:cs="Times New Roman"/>
          <w:sz w:val="24"/>
          <w:szCs w:val="24"/>
        </w:rPr>
        <w:t>Tutor</w:t>
      </w:r>
    </w:p>
    <w:p w:rsidR="00EF7B1C" w:rsidRPr="00EF7B1C" w:rsidRDefault="00EF7B1C" w:rsidP="00EF7B1C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B1C">
        <w:rPr>
          <w:rFonts w:ascii="Times New Roman" w:hAnsi="Times New Roman" w:cs="Times New Roman"/>
          <w:sz w:val="24"/>
          <w:szCs w:val="24"/>
        </w:rPr>
        <w:t>Date</w:t>
      </w:r>
    </w:p>
    <w:p w:rsidR="00EF7B1C" w:rsidRDefault="00EF7B1C"/>
    <w:p w:rsidR="00EF7B1C" w:rsidRDefault="00EF7B1C"/>
    <w:p w:rsidR="00EF7B1C" w:rsidRDefault="00EF7B1C"/>
    <w:p w:rsidR="00EF7B1C" w:rsidRDefault="00EF7B1C"/>
    <w:p w:rsidR="00EF7B1C" w:rsidRDefault="00EF7B1C"/>
    <w:p w:rsidR="00EF7B1C" w:rsidRDefault="00EF7B1C"/>
    <w:p w:rsidR="00EF7B1C" w:rsidRDefault="00EF7B1C"/>
    <w:p w:rsidR="00EF7B1C" w:rsidRDefault="00EF7B1C"/>
    <w:p w:rsidR="00EF7B1C" w:rsidRDefault="00EF7B1C"/>
    <w:p w:rsidR="009E1AC0" w:rsidRDefault="000572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Q1</w:t>
      </w:r>
    </w:p>
    <w:p w:rsidR="008E16EB" w:rsidRDefault="00057220" w:rsidP="00DC3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Minnesota correctional facility</w:t>
      </w:r>
      <w:r w:rsidR="00CC6C20">
        <w:rPr>
          <w:rFonts w:ascii="Times New Roman" w:hAnsi="Times New Roman" w:cs="Times New Roman"/>
          <w:sz w:val="24"/>
          <w:szCs w:val="24"/>
        </w:rPr>
        <w:t xml:space="preserve">, </w:t>
      </w:r>
      <w:r w:rsidR="00561FDF">
        <w:rPr>
          <w:rFonts w:ascii="Times New Roman" w:hAnsi="Times New Roman" w:cs="Times New Roman"/>
          <w:sz w:val="24"/>
          <w:szCs w:val="24"/>
        </w:rPr>
        <w:t xml:space="preserve">they have provided the </w:t>
      </w:r>
      <w:r w:rsidR="00FB4910">
        <w:rPr>
          <w:rFonts w:ascii="Times New Roman" w:hAnsi="Times New Roman" w:cs="Times New Roman"/>
          <w:sz w:val="24"/>
          <w:szCs w:val="24"/>
        </w:rPr>
        <w:t>address</w:t>
      </w:r>
      <w:r w:rsidR="00561FDF">
        <w:rPr>
          <w:rFonts w:ascii="Times New Roman" w:hAnsi="Times New Roman" w:cs="Times New Roman"/>
          <w:sz w:val="24"/>
          <w:szCs w:val="24"/>
        </w:rPr>
        <w:t xml:space="preserve"> to where the </w:t>
      </w:r>
      <w:r w:rsidR="00FB4910">
        <w:rPr>
          <w:rFonts w:ascii="Times New Roman" w:hAnsi="Times New Roman" w:cs="Times New Roman"/>
          <w:sz w:val="24"/>
          <w:szCs w:val="24"/>
        </w:rPr>
        <w:t>facility is</w:t>
      </w:r>
      <w:r w:rsidR="00561FDF">
        <w:rPr>
          <w:rFonts w:ascii="Times New Roman" w:hAnsi="Times New Roman" w:cs="Times New Roman"/>
          <w:sz w:val="24"/>
          <w:szCs w:val="24"/>
        </w:rPr>
        <w:t xml:space="preserve"> in their website.</w:t>
      </w:r>
      <w:r w:rsidR="00FB4910">
        <w:rPr>
          <w:rFonts w:ascii="Times New Roman" w:hAnsi="Times New Roman" w:cs="Times New Roman"/>
          <w:sz w:val="24"/>
          <w:szCs w:val="24"/>
        </w:rPr>
        <w:t xml:space="preserve"> They </w:t>
      </w:r>
      <w:r w:rsidR="00701F0A">
        <w:rPr>
          <w:rFonts w:ascii="Times New Roman" w:hAnsi="Times New Roman" w:cs="Times New Roman"/>
          <w:sz w:val="24"/>
          <w:szCs w:val="24"/>
        </w:rPr>
        <w:t xml:space="preserve">provide treatments, education and transition services   for serious and chronic make juvenile offenders. The </w:t>
      </w:r>
      <w:r w:rsidR="003258C3">
        <w:rPr>
          <w:rFonts w:ascii="Times New Roman" w:hAnsi="Times New Roman" w:cs="Times New Roman"/>
          <w:sz w:val="24"/>
          <w:szCs w:val="24"/>
        </w:rPr>
        <w:t>offenders</w:t>
      </w:r>
      <w:r w:rsidR="00701F0A">
        <w:rPr>
          <w:rFonts w:ascii="Times New Roman" w:hAnsi="Times New Roman" w:cs="Times New Roman"/>
          <w:sz w:val="24"/>
          <w:szCs w:val="24"/>
        </w:rPr>
        <w:t xml:space="preserve"> are placed at the facility </w:t>
      </w:r>
      <w:r w:rsidR="003258C3">
        <w:rPr>
          <w:rFonts w:ascii="Times New Roman" w:hAnsi="Times New Roman" w:cs="Times New Roman"/>
          <w:sz w:val="24"/>
          <w:szCs w:val="24"/>
        </w:rPr>
        <w:t>either as a condition</w:t>
      </w:r>
      <w:r w:rsidR="00815A0A">
        <w:rPr>
          <w:rFonts w:ascii="Times New Roman" w:hAnsi="Times New Roman" w:cs="Times New Roman"/>
          <w:sz w:val="24"/>
          <w:szCs w:val="24"/>
        </w:rPr>
        <w:t xml:space="preserve"> of court-ordered</w:t>
      </w:r>
      <w:r w:rsidR="002652AA">
        <w:rPr>
          <w:rFonts w:ascii="Times New Roman" w:hAnsi="Times New Roman" w:cs="Times New Roman"/>
          <w:sz w:val="24"/>
          <w:szCs w:val="24"/>
        </w:rPr>
        <w:t xml:space="preserve"> </w:t>
      </w:r>
      <w:r w:rsidR="007D283A">
        <w:rPr>
          <w:rFonts w:ascii="Times New Roman" w:hAnsi="Times New Roman" w:cs="Times New Roman"/>
          <w:sz w:val="24"/>
          <w:szCs w:val="24"/>
        </w:rPr>
        <w:t xml:space="preserve">probation or as </w:t>
      </w:r>
      <w:r w:rsidR="002652AA">
        <w:rPr>
          <w:rFonts w:ascii="Times New Roman" w:hAnsi="Times New Roman" w:cs="Times New Roman"/>
          <w:sz w:val="24"/>
          <w:szCs w:val="24"/>
        </w:rPr>
        <w:t>result</w:t>
      </w:r>
      <w:r w:rsidR="007D283A">
        <w:rPr>
          <w:rFonts w:ascii="Times New Roman" w:hAnsi="Times New Roman" w:cs="Times New Roman"/>
          <w:sz w:val="24"/>
          <w:szCs w:val="24"/>
        </w:rPr>
        <w:t xml:space="preserve"> of having been </w:t>
      </w:r>
      <w:r w:rsidR="002652AA">
        <w:rPr>
          <w:rFonts w:ascii="Times New Roman" w:hAnsi="Times New Roman" w:cs="Times New Roman"/>
          <w:sz w:val="24"/>
          <w:szCs w:val="24"/>
        </w:rPr>
        <w:t>committed</w:t>
      </w:r>
      <w:r w:rsidR="007D283A">
        <w:rPr>
          <w:rFonts w:ascii="Times New Roman" w:hAnsi="Times New Roman" w:cs="Times New Roman"/>
          <w:sz w:val="24"/>
          <w:szCs w:val="24"/>
        </w:rPr>
        <w:t xml:space="preserve"> to the commissioner of the corrections.</w:t>
      </w:r>
      <w:r w:rsidR="00815A0A">
        <w:rPr>
          <w:rFonts w:ascii="Times New Roman" w:hAnsi="Times New Roman" w:cs="Times New Roman"/>
          <w:sz w:val="24"/>
          <w:szCs w:val="24"/>
        </w:rPr>
        <w:t xml:space="preserve"> </w:t>
      </w:r>
      <w:r w:rsidR="003258C3">
        <w:rPr>
          <w:rFonts w:ascii="Times New Roman" w:hAnsi="Times New Roman" w:cs="Times New Roman"/>
          <w:sz w:val="24"/>
          <w:szCs w:val="24"/>
        </w:rPr>
        <w:t xml:space="preserve"> </w:t>
      </w:r>
      <w:r w:rsidR="00007F88">
        <w:rPr>
          <w:rFonts w:ascii="Times New Roman" w:hAnsi="Times New Roman" w:cs="Times New Roman"/>
          <w:sz w:val="24"/>
          <w:szCs w:val="24"/>
        </w:rPr>
        <w:t xml:space="preserve">The facility </w:t>
      </w:r>
      <w:r w:rsidR="008E16EB">
        <w:rPr>
          <w:rFonts w:ascii="Times New Roman" w:hAnsi="Times New Roman" w:cs="Times New Roman"/>
          <w:sz w:val="24"/>
          <w:szCs w:val="24"/>
        </w:rPr>
        <w:t>provides detention</w:t>
      </w:r>
      <w:r w:rsidR="00007F88">
        <w:rPr>
          <w:rFonts w:ascii="Times New Roman" w:hAnsi="Times New Roman" w:cs="Times New Roman"/>
          <w:sz w:val="24"/>
          <w:szCs w:val="24"/>
        </w:rPr>
        <w:t xml:space="preserve"> and predisposition evaluation services as requested by the </w:t>
      </w:r>
      <w:r w:rsidR="008E16EB">
        <w:rPr>
          <w:rFonts w:ascii="Times New Roman" w:hAnsi="Times New Roman" w:cs="Times New Roman"/>
          <w:sz w:val="24"/>
          <w:szCs w:val="24"/>
        </w:rPr>
        <w:t>courts as</w:t>
      </w:r>
      <w:r w:rsidR="00007F88">
        <w:rPr>
          <w:rFonts w:ascii="Times New Roman" w:hAnsi="Times New Roman" w:cs="Times New Roman"/>
          <w:sz w:val="24"/>
          <w:szCs w:val="24"/>
        </w:rPr>
        <w:t xml:space="preserve"> well. </w:t>
      </w:r>
      <w:r w:rsidR="008E16EB">
        <w:rPr>
          <w:rFonts w:ascii="Times New Roman" w:hAnsi="Times New Roman" w:cs="Times New Roman"/>
          <w:sz w:val="24"/>
          <w:szCs w:val="24"/>
        </w:rPr>
        <w:t xml:space="preserve">Visiting information is also provided in the </w:t>
      </w:r>
      <w:r w:rsidR="006C2CDB">
        <w:rPr>
          <w:rFonts w:ascii="Times New Roman" w:hAnsi="Times New Roman" w:cs="Times New Roman"/>
          <w:sz w:val="24"/>
          <w:szCs w:val="24"/>
        </w:rPr>
        <w:t>website giving</w:t>
      </w:r>
      <w:r w:rsidR="00EA4C0E">
        <w:rPr>
          <w:rFonts w:ascii="Times New Roman" w:hAnsi="Times New Roman" w:cs="Times New Roman"/>
          <w:sz w:val="24"/>
          <w:szCs w:val="24"/>
        </w:rPr>
        <w:t xml:space="preserve"> time allowed on Monday through Wednesday </w:t>
      </w:r>
      <w:r w:rsidR="00585B76">
        <w:rPr>
          <w:rFonts w:ascii="Times New Roman" w:hAnsi="Times New Roman" w:cs="Times New Roman"/>
          <w:sz w:val="24"/>
          <w:szCs w:val="24"/>
        </w:rPr>
        <w:t>and Saturdays</w:t>
      </w:r>
      <w:r w:rsidR="006C2CDB">
        <w:rPr>
          <w:rFonts w:ascii="Times New Roman" w:hAnsi="Times New Roman" w:cs="Times New Roman"/>
          <w:sz w:val="24"/>
          <w:szCs w:val="24"/>
        </w:rPr>
        <w:t xml:space="preserve"> and Sundays. </w:t>
      </w:r>
    </w:p>
    <w:p w:rsidR="00DC3BB8" w:rsidRDefault="00DC3BB8" w:rsidP="00DC3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northwestern Minnesota juvenile center, </w:t>
      </w:r>
      <w:r w:rsidR="00E074B6">
        <w:rPr>
          <w:rFonts w:ascii="Times New Roman" w:hAnsi="Times New Roman" w:cs="Times New Roman"/>
          <w:sz w:val="24"/>
          <w:szCs w:val="24"/>
        </w:rPr>
        <w:t>the secure detention houses up to 16 co-ed youth (12-18years) for different programming services to meet the needs of the courts.</w:t>
      </w:r>
      <w:r w:rsidR="0016609D">
        <w:rPr>
          <w:rFonts w:ascii="Times New Roman" w:hAnsi="Times New Roman" w:cs="Times New Roman"/>
          <w:sz w:val="24"/>
          <w:szCs w:val="24"/>
        </w:rPr>
        <w:t xml:space="preserve"> The non se cure detention houses about 24 co-ed youth 10-18 years of age for different short term placements. </w:t>
      </w:r>
      <w:r w:rsidR="000A1F7F">
        <w:rPr>
          <w:rFonts w:ascii="Times New Roman" w:hAnsi="Times New Roman" w:cs="Times New Roman"/>
          <w:sz w:val="24"/>
          <w:szCs w:val="24"/>
        </w:rPr>
        <w:t xml:space="preserve"> The residential treatment </w:t>
      </w:r>
      <w:r w:rsidR="00771970">
        <w:rPr>
          <w:rFonts w:ascii="Times New Roman" w:hAnsi="Times New Roman" w:cs="Times New Roman"/>
          <w:sz w:val="24"/>
          <w:szCs w:val="24"/>
        </w:rPr>
        <w:t xml:space="preserve">houses 25 co-ed youth for a minimum of 4 months where there is provision of individualized treatment program. It is licensed </w:t>
      </w:r>
      <w:r w:rsidR="00F46A8A">
        <w:rPr>
          <w:rFonts w:ascii="Times New Roman" w:hAnsi="Times New Roman" w:cs="Times New Roman"/>
          <w:sz w:val="24"/>
          <w:szCs w:val="24"/>
        </w:rPr>
        <w:t>for ages</w:t>
      </w:r>
      <w:r w:rsidR="00771970">
        <w:rPr>
          <w:rFonts w:ascii="Times New Roman" w:hAnsi="Times New Roman" w:cs="Times New Roman"/>
          <w:sz w:val="24"/>
          <w:szCs w:val="24"/>
        </w:rPr>
        <w:t xml:space="preserve"> 12-18.</w:t>
      </w:r>
      <w:r w:rsidR="00804DD9">
        <w:rPr>
          <w:rFonts w:ascii="Times New Roman" w:hAnsi="Times New Roman" w:cs="Times New Roman"/>
          <w:sz w:val="24"/>
          <w:szCs w:val="24"/>
        </w:rPr>
        <w:t xml:space="preserve"> The facility has </w:t>
      </w:r>
      <w:r w:rsidR="0025210D">
        <w:rPr>
          <w:rFonts w:ascii="Times New Roman" w:hAnsi="Times New Roman" w:cs="Times New Roman"/>
          <w:sz w:val="24"/>
          <w:szCs w:val="24"/>
        </w:rPr>
        <w:t xml:space="preserve">satellite homes which offer </w:t>
      </w:r>
      <w:r w:rsidR="006B431F">
        <w:rPr>
          <w:rFonts w:ascii="Times New Roman" w:hAnsi="Times New Roman" w:cs="Times New Roman"/>
          <w:sz w:val="24"/>
          <w:szCs w:val="24"/>
        </w:rPr>
        <w:t xml:space="preserve">therapeutic </w:t>
      </w:r>
      <w:r w:rsidR="00D968CA">
        <w:rPr>
          <w:rFonts w:ascii="Times New Roman" w:hAnsi="Times New Roman" w:cs="Times New Roman"/>
          <w:sz w:val="24"/>
          <w:szCs w:val="24"/>
        </w:rPr>
        <w:t xml:space="preserve">services in a structured family setting. </w:t>
      </w:r>
      <w:r w:rsidR="006B43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A8A" w:rsidRDefault="00F46A8A" w:rsidP="00DC3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Q2</w:t>
      </w:r>
    </w:p>
    <w:p w:rsidR="00F46A8A" w:rsidRDefault="00F46A8A" w:rsidP="00DC3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 find disturbing is that there are juvenile offenders that would be placed in </w:t>
      </w:r>
      <w:r w:rsidR="00817EA5">
        <w:rPr>
          <w:rFonts w:ascii="Times New Roman" w:hAnsi="Times New Roman" w:cs="Times New Roman"/>
          <w:sz w:val="24"/>
          <w:szCs w:val="24"/>
        </w:rPr>
        <w:t xml:space="preserve">a secure detention and others in non-secure </w:t>
      </w:r>
      <w:r w:rsidR="00802E2F">
        <w:rPr>
          <w:rFonts w:ascii="Times New Roman" w:hAnsi="Times New Roman" w:cs="Times New Roman"/>
          <w:sz w:val="24"/>
          <w:szCs w:val="24"/>
        </w:rPr>
        <w:t>detention</w:t>
      </w:r>
      <w:r w:rsidR="00741D13">
        <w:rPr>
          <w:rFonts w:ascii="Times New Roman" w:hAnsi="Times New Roman" w:cs="Times New Roman"/>
          <w:sz w:val="24"/>
          <w:szCs w:val="24"/>
        </w:rPr>
        <w:t>.</w:t>
      </w:r>
    </w:p>
    <w:p w:rsidR="00802E2F" w:rsidRDefault="00802E2F" w:rsidP="00DC3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Q3</w:t>
      </w:r>
    </w:p>
    <w:p w:rsidR="00802E2F" w:rsidRDefault="00802E2F" w:rsidP="00DC3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 fin</w:t>
      </w:r>
      <w:r w:rsidR="006724D7">
        <w:rPr>
          <w:rFonts w:ascii="Times New Roman" w:hAnsi="Times New Roman" w:cs="Times New Roman"/>
          <w:sz w:val="24"/>
          <w:szCs w:val="24"/>
        </w:rPr>
        <w:t>d interesting</w:t>
      </w:r>
      <w:r>
        <w:rPr>
          <w:rFonts w:ascii="Times New Roman" w:hAnsi="Times New Roman" w:cs="Times New Roman"/>
          <w:sz w:val="24"/>
          <w:szCs w:val="24"/>
        </w:rPr>
        <w:t xml:space="preserve"> is that some </w:t>
      </w:r>
      <w:r w:rsidR="006724D7">
        <w:rPr>
          <w:rFonts w:ascii="Times New Roman" w:hAnsi="Times New Roman" w:cs="Times New Roman"/>
          <w:sz w:val="24"/>
          <w:szCs w:val="24"/>
        </w:rPr>
        <w:t>juvenile offenders</w:t>
      </w:r>
      <w:r w:rsidR="00EB3AAA">
        <w:rPr>
          <w:rFonts w:ascii="Times New Roman" w:hAnsi="Times New Roman" w:cs="Times New Roman"/>
          <w:sz w:val="24"/>
          <w:szCs w:val="24"/>
        </w:rPr>
        <w:t xml:space="preserve"> could actually </w:t>
      </w:r>
      <w:r w:rsidR="00441ADE">
        <w:rPr>
          <w:rFonts w:ascii="Times New Roman" w:hAnsi="Times New Roman" w:cs="Times New Roman"/>
          <w:sz w:val="24"/>
          <w:szCs w:val="24"/>
        </w:rPr>
        <w:t>assault</w:t>
      </w:r>
      <w:r w:rsidR="00EB3AAA">
        <w:rPr>
          <w:rFonts w:ascii="Times New Roman" w:hAnsi="Times New Roman" w:cs="Times New Roman"/>
          <w:sz w:val="24"/>
          <w:szCs w:val="24"/>
        </w:rPr>
        <w:t xml:space="preserve"> others and sexually abuse them.</w:t>
      </w:r>
    </w:p>
    <w:p w:rsidR="007B4769" w:rsidRDefault="007B4769" w:rsidP="00DC3BB8">
      <w:pPr>
        <w:rPr>
          <w:rFonts w:ascii="Times New Roman" w:hAnsi="Times New Roman" w:cs="Times New Roman"/>
          <w:sz w:val="24"/>
          <w:szCs w:val="24"/>
        </w:rPr>
      </w:pPr>
    </w:p>
    <w:p w:rsidR="007B4769" w:rsidRDefault="007B4769" w:rsidP="00DC3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Q4</w:t>
      </w:r>
    </w:p>
    <w:p w:rsidR="007B4769" w:rsidRDefault="007B4769" w:rsidP="00DC3BB8">
      <w:pPr>
        <w:rPr>
          <w:rStyle w:val="y0nh2b"/>
          <w:rFonts w:ascii="Times New Roman" w:hAnsi="Times New Roman" w:cs="Times New Roman"/>
          <w:sz w:val="24"/>
          <w:szCs w:val="24"/>
        </w:rPr>
      </w:pPr>
      <w:r w:rsidRPr="007B4769">
        <w:rPr>
          <w:rStyle w:val="y0nh2b"/>
          <w:rFonts w:ascii="Times New Roman" w:hAnsi="Times New Roman" w:cs="Times New Roman"/>
          <w:sz w:val="24"/>
          <w:szCs w:val="24"/>
        </w:rPr>
        <w:t xml:space="preserve">When youths pay for crime by being incarcerated, taxpayers, too, bear some of the burden. Locking up a juvenile costs states an average of </w:t>
      </w:r>
      <w:r w:rsidRPr="007B4769">
        <w:rPr>
          <w:rStyle w:val="y0nh2b"/>
          <w:rFonts w:ascii="Times New Roman" w:hAnsi="Times New Roman" w:cs="Times New Roman"/>
          <w:bCs/>
          <w:sz w:val="24"/>
          <w:szCs w:val="24"/>
        </w:rPr>
        <w:t>$407.58 per person</w:t>
      </w:r>
      <w:r w:rsidRPr="007B4769">
        <w:rPr>
          <w:rStyle w:val="y0nh2b"/>
          <w:rFonts w:ascii="Times New Roman" w:hAnsi="Times New Roman" w:cs="Times New Roman"/>
          <w:sz w:val="24"/>
          <w:szCs w:val="24"/>
        </w:rPr>
        <w:t xml:space="preserve"> per day and </w:t>
      </w:r>
      <w:r w:rsidRPr="007B4769">
        <w:rPr>
          <w:rStyle w:val="y0nh2b"/>
          <w:rFonts w:ascii="Times New Roman" w:hAnsi="Times New Roman" w:cs="Times New Roman"/>
          <w:bCs/>
          <w:sz w:val="24"/>
          <w:szCs w:val="24"/>
        </w:rPr>
        <w:t>$148,767</w:t>
      </w:r>
      <w:r w:rsidRPr="007B4769">
        <w:rPr>
          <w:rStyle w:val="y0nh2b"/>
          <w:rFonts w:ascii="Times New Roman" w:hAnsi="Times New Roman" w:cs="Times New Roman"/>
          <w:sz w:val="24"/>
          <w:szCs w:val="24"/>
        </w:rPr>
        <w:t xml:space="preserve"> per person per year when the most expensive option is used, according to a new report by the Justice Policy Institute</w:t>
      </w:r>
    </w:p>
    <w:p w:rsidR="007B4769" w:rsidRDefault="007B4769" w:rsidP="00DC3BB8">
      <w:pPr>
        <w:rPr>
          <w:rStyle w:val="y0nh2b"/>
          <w:rFonts w:ascii="Times New Roman" w:hAnsi="Times New Roman" w:cs="Times New Roman"/>
          <w:sz w:val="24"/>
          <w:szCs w:val="24"/>
        </w:rPr>
      </w:pPr>
      <w:r>
        <w:rPr>
          <w:rStyle w:val="y0nh2b"/>
          <w:rFonts w:ascii="Times New Roman" w:hAnsi="Times New Roman" w:cs="Times New Roman"/>
          <w:sz w:val="24"/>
          <w:szCs w:val="24"/>
        </w:rPr>
        <w:t>Q5</w:t>
      </w:r>
    </w:p>
    <w:p w:rsidR="007B4769" w:rsidRDefault="007B4769" w:rsidP="00DC3BB8">
      <w:pPr>
        <w:rPr>
          <w:rStyle w:val="y0nh2b"/>
          <w:rFonts w:ascii="Times New Roman" w:hAnsi="Times New Roman" w:cs="Times New Roman"/>
          <w:sz w:val="24"/>
          <w:szCs w:val="24"/>
        </w:rPr>
      </w:pPr>
      <w:r>
        <w:rPr>
          <w:rStyle w:val="y0nh2b"/>
          <w:rFonts w:ascii="Times New Roman" w:hAnsi="Times New Roman" w:cs="Times New Roman"/>
          <w:sz w:val="24"/>
          <w:szCs w:val="24"/>
        </w:rPr>
        <w:t xml:space="preserve">Yes, I did not think the cost of incarceration </w:t>
      </w:r>
      <w:r w:rsidR="005E4B3B">
        <w:rPr>
          <w:rStyle w:val="y0nh2b"/>
          <w:rFonts w:ascii="Times New Roman" w:hAnsi="Times New Roman" w:cs="Times New Roman"/>
          <w:sz w:val="24"/>
          <w:szCs w:val="24"/>
        </w:rPr>
        <w:t>could</w:t>
      </w:r>
      <w:r>
        <w:rPr>
          <w:rStyle w:val="y0nh2b"/>
          <w:rFonts w:ascii="Times New Roman" w:hAnsi="Times New Roman" w:cs="Times New Roman"/>
          <w:sz w:val="24"/>
          <w:szCs w:val="24"/>
        </w:rPr>
        <w:t xml:space="preserve"> be that high.</w:t>
      </w:r>
    </w:p>
    <w:p w:rsidR="005E4B3B" w:rsidRDefault="002909BE" w:rsidP="00DC3BB8">
      <w:pPr>
        <w:rPr>
          <w:rStyle w:val="y0nh2b"/>
          <w:rFonts w:ascii="Times New Roman" w:hAnsi="Times New Roman" w:cs="Times New Roman"/>
          <w:sz w:val="24"/>
          <w:szCs w:val="24"/>
        </w:rPr>
      </w:pPr>
      <w:r>
        <w:rPr>
          <w:rStyle w:val="y0nh2b"/>
          <w:rFonts w:ascii="Times New Roman" w:hAnsi="Times New Roman" w:cs="Times New Roman"/>
          <w:sz w:val="24"/>
          <w:szCs w:val="24"/>
        </w:rPr>
        <w:t>Q6</w:t>
      </w:r>
    </w:p>
    <w:p w:rsidR="002909BE" w:rsidRDefault="002909BE" w:rsidP="00DC3BB8">
      <w:pPr>
        <w:rPr>
          <w:rStyle w:val="y0nh2b"/>
          <w:rFonts w:ascii="Times New Roman" w:hAnsi="Times New Roman" w:cs="Times New Roman"/>
          <w:sz w:val="24"/>
          <w:szCs w:val="24"/>
        </w:rPr>
      </w:pPr>
      <w:r>
        <w:rPr>
          <w:rStyle w:val="y0nh2b"/>
          <w:rFonts w:ascii="Times New Roman" w:hAnsi="Times New Roman" w:cs="Times New Roman"/>
          <w:sz w:val="24"/>
          <w:szCs w:val="24"/>
        </w:rPr>
        <w:t xml:space="preserve">The other issues I found interesting is that the taxpayers are also affected when </w:t>
      </w:r>
      <w:r w:rsidR="00A4260B">
        <w:rPr>
          <w:rStyle w:val="y0nh2b"/>
          <w:rFonts w:ascii="Times New Roman" w:hAnsi="Times New Roman" w:cs="Times New Roman"/>
          <w:sz w:val="24"/>
          <w:szCs w:val="24"/>
        </w:rPr>
        <w:t>juveniles</w:t>
      </w:r>
      <w:r>
        <w:rPr>
          <w:rStyle w:val="y0nh2b"/>
          <w:rFonts w:ascii="Times New Roman" w:hAnsi="Times New Roman" w:cs="Times New Roman"/>
          <w:sz w:val="24"/>
          <w:szCs w:val="24"/>
        </w:rPr>
        <w:t xml:space="preserve"> pay </w:t>
      </w:r>
      <w:r w:rsidR="008C4858">
        <w:rPr>
          <w:rStyle w:val="y0nh2b"/>
          <w:rFonts w:ascii="Times New Roman" w:hAnsi="Times New Roman" w:cs="Times New Roman"/>
          <w:sz w:val="24"/>
          <w:szCs w:val="24"/>
        </w:rPr>
        <w:t>for a crime by being incarcerated.</w:t>
      </w:r>
    </w:p>
    <w:p w:rsidR="009F0DCE" w:rsidRDefault="005B60B4" w:rsidP="00DC3BB8">
      <w:pPr>
        <w:rPr>
          <w:rStyle w:val="y0nh2b"/>
          <w:rFonts w:ascii="Times New Roman" w:hAnsi="Times New Roman" w:cs="Times New Roman"/>
          <w:sz w:val="24"/>
          <w:szCs w:val="24"/>
        </w:rPr>
      </w:pPr>
      <w:r>
        <w:rPr>
          <w:rStyle w:val="y0nh2b"/>
          <w:rFonts w:ascii="Times New Roman" w:hAnsi="Times New Roman" w:cs="Times New Roman"/>
          <w:sz w:val="24"/>
          <w:szCs w:val="24"/>
        </w:rPr>
        <w:t>Q7</w:t>
      </w:r>
    </w:p>
    <w:p w:rsidR="005B60B4" w:rsidRPr="007B4769" w:rsidRDefault="005B60B4" w:rsidP="00DC3BB8">
      <w:pPr>
        <w:rPr>
          <w:rFonts w:ascii="Times New Roman" w:hAnsi="Times New Roman" w:cs="Times New Roman"/>
          <w:sz w:val="24"/>
          <w:szCs w:val="24"/>
        </w:rPr>
      </w:pPr>
      <w:r>
        <w:rPr>
          <w:rStyle w:val="y0nh2b"/>
          <w:rFonts w:ascii="Times New Roman" w:hAnsi="Times New Roman" w:cs="Times New Roman"/>
          <w:sz w:val="24"/>
          <w:szCs w:val="24"/>
        </w:rPr>
        <w:t>The findings for reforms are that, the more the number of juveniles being incarcerated increased, the more juveniles returning to communities increased.</w:t>
      </w:r>
    </w:p>
    <w:p w:rsidR="007B4769" w:rsidRDefault="007B4769" w:rsidP="00DC3BB8">
      <w:pPr>
        <w:rPr>
          <w:rFonts w:ascii="Times New Roman" w:hAnsi="Times New Roman" w:cs="Times New Roman"/>
          <w:sz w:val="24"/>
          <w:szCs w:val="24"/>
        </w:rPr>
      </w:pPr>
    </w:p>
    <w:p w:rsidR="00802E2F" w:rsidRPr="00E406E2" w:rsidRDefault="00802E2F" w:rsidP="00DC3BB8">
      <w:pPr>
        <w:rPr>
          <w:rFonts w:ascii="Times New Roman" w:hAnsi="Times New Roman" w:cs="Times New Roman"/>
          <w:sz w:val="24"/>
          <w:szCs w:val="24"/>
        </w:rPr>
      </w:pPr>
    </w:p>
    <w:p w:rsidR="00EF7B1C" w:rsidRDefault="00EF7B1C"/>
    <w:sectPr w:rsidR="00EF7B1C" w:rsidSect="00EF7B1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2630" w:rsidRDefault="00382630" w:rsidP="00EF7B1C">
      <w:pPr>
        <w:spacing w:after="0" w:line="240" w:lineRule="auto"/>
      </w:pPr>
      <w:r>
        <w:separator/>
      </w:r>
    </w:p>
  </w:endnote>
  <w:endnote w:type="continuationSeparator" w:id="0">
    <w:p w:rsidR="00382630" w:rsidRDefault="00382630" w:rsidP="00EF7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2630" w:rsidRDefault="00382630" w:rsidP="00EF7B1C">
      <w:pPr>
        <w:spacing w:after="0" w:line="240" w:lineRule="auto"/>
      </w:pPr>
      <w:r>
        <w:separator/>
      </w:r>
    </w:p>
  </w:footnote>
  <w:footnote w:type="continuationSeparator" w:id="0">
    <w:p w:rsidR="00382630" w:rsidRDefault="00382630" w:rsidP="00EF7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12734"/>
      <w:docPartObj>
        <w:docPartGallery w:val="Page Numbers (Top of Page)"/>
        <w:docPartUnique/>
      </w:docPartObj>
    </w:sdtPr>
    <w:sdtEndPr/>
    <w:sdtContent>
      <w:p w:rsidR="00EF7B1C" w:rsidRDefault="00EF7B1C">
        <w:pPr>
          <w:pStyle w:val="Header"/>
          <w:jc w:val="right"/>
        </w:pPr>
        <w:r w:rsidRPr="00EF7B1C">
          <w:rPr>
            <w:rFonts w:ascii="Times New Roman" w:hAnsi="Times New Roman" w:cs="Times New Roman"/>
            <w:sz w:val="24"/>
            <w:szCs w:val="24"/>
          </w:rPr>
          <w:t xml:space="preserve">JUVENILE CORRECTIONS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EF7B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F7B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F7B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C0C1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F7B1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F7B1C" w:rsidRDefault="00EF7B1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12721"/>
      <w:docPartObj>
        <w:docPartGallery w:val="Page Numbers (Top of Page)"/>
        <w:docPartUnique/>
      </w:docPartObj>
    </w:sdtPr>
    <w:sdtEndPr/>
    <w:sdtContent>
      <w:p w:rsidR="00EF7B1C" w:rsidRDefault="00EF7B1C">
        <w:pPr>
          <w:pStyle w:val="Header"/>
          <w:jc w:val="right"/>
        </w:pPr>
        <w:r w:rsidRPr="00EF7B1C">
          <w:rPr>
            <w:rFonts w:ascii="Times New Roman" w:hAnsi="Times New Roman" w:cs="Times New Roman"/>
            <w:sz w:val="24"/>
            <w:szCs w:val="24"/>
          </w:rPr>
          <w:t>Running Head: JUVENILE CORRECTIONS</w:t>
        </w:r>
        <w:r>
          <w:tab/>
        </w:r>
        <w:r>
          <w:tab/>
        </w:r>
        <w:r w:rsidRPr="00EF7B1C">
          <w:rPr>
            <w:sz w:val="24"/>
            <w:szCs w:val="24"/>
          </w:rPr>
          <w:fldChar w:fldCharType="begin"/>
        </w:r>
        <w:r w:rsidRPr="00EF7B1C">
          <w:rPr>
            <w:sz w:val="24"/>
            <w:szCs w:val="24"/>
          </w:rPr>
          <w:instrText xml:space="preserve"> PAGE   \* MERGEFORMAT </w:instrText>
        </w:r>
        <w:r w:rsidRPr="00EF7B1C">
          <w:rPr>
            <w:sz w:val="24"/>
            <w:szCs w:val="24"/>
          </w:rPr>
          <w:fldChar w:fldCharType="separate"/>
        </w:r>
        <w:r w:rsidR="002C0C13">
          <w:rPr>
            <w:noProof/>
            <w:sz w:val="24"/>
            <w:szCs w:val="24"/>
          </w:rPr>
          <w:t>1</w:t>
        </w:r>
        <w:r w:rsidRPr="00EF7B1C">
          <w:rPr>
            <w:sz w:val="24"/>
            <w:szCs w:val="24"/>
          </w:rPr>
          <w:fldChar w:fldCharType="end"/>
        </w:r>
      </w:p>
    </w:sdtContent>
  </w:sdt>
  <w:p w:rsidR="00EF7B1C" w:rsidRDefault="00EF7B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B1C"/>
    <w:rsid w:val="00007F88"/>
    <w:rsid w:val="0003473A"/>
    <w:rsid w:val="00057220"/>
    <w:rsid w:val="00072328"/>
    <w:rsid w:val="00086295"/>
    <w:rsid w:val="00091BBD"/>
    <w:rsid w:val="000A1F7F"/>
    <w:rsid w:val="000D7BA6"/>
    <w:rsid w:val="00100115"/>
    <w:rsid w:val="00103601"/>
    <w:rsid w:val="001217BC"/>
    <w:rsid w:val="00137B29"/>
    <w:rsid w:val="001459B6"/>
    <w:rsid w:val="0016609D"/>
    <w:rsid w:val="001B10FE"/>
    <w:rsid w:val="001B7B8D"/>
    <w:rsid w:val="001C5C7A"/>
    <w:rsid w:val="00220379"/>
    <w:rsid w:val="002413E9"/>
    <w:rsid w:val="0025210D"/>
    <w:rsid w:val="002652AA"/>
    <w:rsid w:val="0028549F"/>
    <w:rsid w:val="002909BE"/>
    <w:rsid w:val="002B6E91"/>
    <w:rsid w:val="002C0C13"/>
    <w:rsid w:val="002F1627"/>
    <w:rsid w:val="00307DF4"/>
    <w:rsid w:val="00321299"/>
    <w:rsid w:val="00321E3B"/>
    <w:rsid w:val="003258C3"/>
    <w:rsid w:val="00382630"/>
    <w:rsid w:val="00441ADE"/>
    <w:rsid w:val="004C6B3F"/>
    <w:rsid w:val="004F576F"/>
    <w:rsid w:val="00561FDF"/>
    <w:rsid w:val="00585B76"/>
    <w:rsid w:val="005918C1"/>
    <w:rsid w:val="005B60B4"/>
    <w:rsid w:val="005C078E"/>
    <w:rsid w:val="005D0CF1"/>
    <w:rsid w:val="005E4B3B"/>
    <w:rsid w:val="006724D7"/>
    <w:rsid w:val="006B431F"/>
    <w:rsid w:val="006C2CDB"/>
    <w:rsid w:val="006C689F"/>
    <w:rsid w:val="00701F0A"/>
    <w:rsid w:val="00730EEE"/>
    <w:rsid w:val="00741D13"/>
    <w:rsid w:val="00771970"/>
    <w:rsid w:val="00781829"/>
    <w:rsid w:val="007861B0"/>
    <w:rsid w:val="007A0989"/>
    <w:rsid w:val="007B4769"/>
    <w:rsid w:val="007D283A"/>
    <w:rsid w:val="00802E2F"/>
    <w:rsid w:val="00804DD9"/>
    <w:rsid w:val="008104AD"/>
    <w:rsid w:val="00815A0A"/>
    <w:rsid w:val="00817EA5"/>
    <w:rsid w:val="00826274"/>
    <w:rsid w:val="00873478"/>
    <w:rsid w:val="00885754"/>
    <w:rsid w:val="008B2F32"/>
    <w:rsid w:val="008C4858"/>
    <w:rsid w:val="008D1AC5"/>
    <w:rsid w:val="008E16EB"/>
    <w:rsid w:val="00964C2E"/>
    <w:rsid w:val="009915AB"/>
    <w:rsid w:val="009E1AC0"/>
    <w:rsid w:val="009F0DCE"/>
    <w:rsid w:val="00A06D05"/>
    <w:rsid w:val="00A4260B"/>
    <w:rsid w:val="00AA0D9E"/>
    <w:rsid w:val="00AB485A"/>
    <w:rsid w:val="00BA32EF"/>
    <w:rsid w:val="00BE7D3D"/>
    <w:rsid w:val="00BF0338"/>
    <w:rsid w:val="00BF39C6"/>
    <w:rsid w:val="00C33B5F"/>
    <w:rsid w:val="00C611D9"/>
    <w:rsid w:val="00C96BF8"/>
    <w:rsid w:val="00CB50C1"/>
    <w:rsid w:val="00CC6C20"/>
    <w:rsid w:val="00CC6E64"/>
    <w:rsid w:val="00D50C53"/>
    <w:rsid w:val="00D71ABA"/>
    <w:rsid w:val="00D75304"/>
    <w:rsid w:val="00D968CA"/>
    <w:rsid w:val="00DC3BB8"/>
    <w:rsid w:val="00DC7E52"/>
    <w:rsid w:val="00DD5516"/>
    <w:rsid w:val="00DF6A32"/>
    <w:rsid w:val="00E074B6"/>
    <w:rsid w:val="00E11B24"/>
    <w:rsid w:val="00E22567"/>
    <w:rsid w:val="00E406E2"/>
    <w:rsid w:val="00E8089F"/>
    <w:rsid w:val="00E87500"/>
    <w:rsid w:val="00E97CBE"/>
    <w:rsid w:val="00EA4C0E"/>
    <w:rsid w:val="00EB3AAA"/>
    <w:rsid w:val="00EC383A"/>
    <w:rsid w:val="00ED0348"/>
    <w:rsid w:val="00EE4D09"/>
    <w:rsid w:val="00EF7B1C"/>
    <w:rsid w:val="00F0748B"/>
    <w:rsid w:val="00F14260"/>
    <w:rsid w:val="00F46A8A"/>
    <w:rsid w:val="00F509C5"/>
    <w:rsid w:val="00F70152"/>
    <w:rsid w:val="00F74E6A"/>
    <w:rsid w:val="00FB4910"/>
    <w:rsid w:val="00FE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0CEBE1-280D-4422-B337-61BBFC7B3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7B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B1C"/>
  </w:style>
  <w:style w:type="paragraph" w:styleId="Footer">
    <w:name w:val="footer"/>
    <w:basedOn w:val="Normal"/>
    <w:link w:val="FooterChar"/>
    <w:uiPriority w:val="99"/>
    <w:semiHidden/>
    <w:unhideWhenUsed/>
    <w:rsid w:val="00EF7B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7B1C"/>
  </w:style>
  <w:style w:type="paragraph" w:styleId="BalloonText">
    <w:name w:val="Balloon Text"/>
    <w:basedOn w:val="Normal"/>
    <w:link w:val="BalloonTextChar"/>
    <w:uiPriority w:val="99"/>
    <w:semiHidden/>
    <w:unhideWhenUsed/>
    <w:rsid w:val="00EF7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B1C"/>
    <w:rPr>
      <w:rFonts w:ascii="Tahoma" w:hAnsi="Tahoma" w:cs="Tahoma"/>
      <w:sz w:val="16"/>
      <w:szCs w:val="16"/>
    </w:rPr>
  </w:style>
  <w:style w:type="character" w:customStyle="1" w:styleId="y0nh2b">
    <w:name w:val="y0nh2b"/>
    <w:basedOn w:val="DefaultParagraphFont"/>
    <w:rsid w:val="007B4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2018-04-19T21:41:00Z</dcterms:created>
  <dcterms:modified xsi:type="dcterms:W3CDTF">2018-04-19T21:41:00Z</dcterms:modified>
</cp:coreProperties>
</file>